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BA3" w:rsidRPr="00004BA3" w:rsidRDefault="00004BA3" w:rsidP="00004BA3">
      <w:pPr>
        <w:spacing w:after="0" w:line="240" w:lineRule="auto"/>
        <w:rPr>
          <w:rFonts w:ascii="Times New Roman" w:eastAsia="Georgia" w:hAnsi="Times New Roman" w:cs="Times New Roman"/>
          <w:sz w:val="24"/>
        </w:rPr>
      </w:pPr>
      <w:r w:rsidRPr="00004BA3">
        <w:rPr>
          <w:rFonts w:ascii="Times New Roman" w:eastAsia="Georgia" w:hAnsi="Times New Roman" w:cs="Times New Roman"/>
          <w:sz w:val="24"/>
        </w:rPr>
        <w:t xml:space="preserve">                                                                      </w:t>
      </w:r>
      <w:r w:rsidRPr="00004BA3">
        <w:rPr>
          <w:rFonts w:ascii="Times New Roman" w:eastAsia="Georgia" w:hAnsi="Times New Roman" w:cs="Times New Roman"/>
          <w:noProof/>
          <w:sz w:val="24"/>
          <w:lang w:eastAsia="it-IT"/>
        </w:rPr>
        <w:drawing>
          <wp:inline distT="0" distB="0" distL="0" distR="0" wp14:anchorId="5A10C4F1" wp14:editId="5060301C">
            <wp:extent cx="657225" cy="847725"/>
            <wp:effectExtent l="0" t="0" r="9525" b="9525"/>
            <wp:docPr id="1" name="Immagine 1" descr="PICCOLOSTEM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PICCOLOSTEMMA.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57225" cy="847725"/>
                    </a:xfrm>
                    <a:prstGeom prst="rect">
                      <a:avLst/>
                    </a:prstGeom>
                    <a:noFill/>
                    <a:ln>
                      <a:noFill/>
                    </a:ln>
                  </pic:spPr>
                </pic:pic>
              </a:graphicData>
            </a:graphic>
          </wp:inline>
        </w:drawing>
      </w:r>
    </w:p>
    <w:p w:rsidR="00004BA3" w:rsidRPr="00004BA3" w:rsidRDefault="00004BA3" w:rsidP="00004BA3">
      <w:pPr>
        <w:tabs>
          <w:tab w:val="left" w:pos="2175"/>
          <w:tab w:val="center" w:pos="4819"/>
        </w:tabs>
        <w:spacing w:after="0" w:line="240" w:lineRule="auto"/>
        <w:rPr>
          <w:rFonts w:ascii="Times New Roman" w:eastAsia="Times New Roman" w:hAnsi="Times New Roman" w:cs="Times New Roman"/>
          <w:b/>
          <w:bCs/>
          <w:sz w:val="36"/>
          <w:szCs w:val="24"/>
          <w:lang w:eastAsia="it-IT"/>
        </w:rPr>
      </w:pPr>
      <w:r w:rsidRPr="00004BA3">
        <w:rPr>
          <w:rFonts w:ascii="Times New Roman" w:eastAsia="Times New Roman" w:hAnsi="Times New Roman" w:cs="Times New Roman"/>
          <w:b/>
          <w:bCs/>
          <w:sz w:val="36"/>
          <w:szCs w:val="24"/>
          <w:lang w:eastAsia="it-IT"/>
        </w:rPr>
        <w:tab/>
        <w:t>COMUNE DI TORCHIAROLO</w:t>
      </w:r>
    </w:p>
    <w:p w:rsidR="00004BA3" w:rsidRPr="00004BA3" w:rsidRDefault="00004BA3" w:rsidP="00004BA3">
      <w:pPr>
        <w:spacing w:after="0" w:line="240" w:lineRule="auto"/>
        <w:jc w:val="center"/>
        <w:rPr>
          <w:rFonts w:ascii="Times New Roman" w:eastAsia="Times New Roman" w:hAnsi="Times New Roman" w:cs="Times New Roman"/>
          <w:b/>
          <w:bCs/>
          <w:sz w:val="28"/>
          <w:szCs w:val="24"/>
          <w:lang w:eastAsia="it-IT"/>
        </w:rPr>
      </w:pPr>
      <w:r w:rsidRPr="00004BA3">
        <w:rPr>
          <w:rFonts w:ascii="Times New Roman" w:eastAsia="Times New Roman" w:hAnsi="Times New Roman" w:cs="Times New Roman"/>
          <w:b/>
          <w:bCs/>
          <w:sz w:val="28"/>
          <w:szCs w:val="24"/>
          <w:lang w:eastAsia="it-IT"/>
        </w:rPr>
        <w:t xml:space="preserve">(Provincia di </w:t>
      </w:r>
      <w:proofErr w:type="gramStart"/>
      <w:r w:rsidRPr="00004BA3">
        <w:rPr>
          <w:rFonts w:ascii="Times New Roman" w:eastAsia="Times New Roman" w:hAnsi="Times New Roman" w:cs="Times New Roman"/>
          <w:b/>
          <w:bCs/>
          <w:sz w:val="28"/>
          <w:szCs w:val="24"/>
          <w:lang w:eastAsia="it-IT"/>
        </w:rPr>
        <w:t>Brindisi )</w:t>
      </w:r>
      <w:proofErr w:type="gramEnd"/>
    </w:p>
    <w:p w:rsidR="00004BA3" w:rsidRPr="00004BA3" w:rsidRDefault="00004BA3" w:rsidP="00004BA3">
      <w:pPr>
        <w:spacing w:after="0" w:line="240" w:lineRule="auto"/>
        <w:jc w:val="center"/>
        <w:rPr>
          <w:rFonts w:ascii="Times New Roman" w:eastAsia="Times New Roman" w:hAnsi="Times New Roman" w:cs="Times New Roman"/>
          <w:sz w:val="24"/>
          <w:szCs w:val="24"/>
          <w:lang w:eastAsia="it-IT"/>
        </w:rPr>
      </w:pPr>
      <w:r w:rsidRPr="00004BA3">
        <w:rPr>
          <w:rFonts w:ascii="Times New Roman" w:eastAsia="Times New Roman" w:hAnsi="Times New Roman" w:cs="Times New Roman"/>
          <w:sz w:val="24"/>
          <w:szCs w:val="24"/>
          <w:lang w:eastAsia="it-IT"/>
        </w:rPr>
        <w:t xml:space="preserve">Via C. Colombo, c. a. p. </w:t>
      </w:r>
      <w:smartTag w:uri="urn:schemas-microsoft-com:office:smarttags" w:element="metricconverter">
        <w:smartTagPr>
          <w:attr w:name="ProductID" w:val="72020, C"/>
        </w:smartTagPr>
        <w:r w:rsidRPr="00004BA3">
          <w:rPr>
            <w:rFonts w:ascii="Times New Roman" w:eastAsia="Times New Roman" w:hAnsi="Times New Roman" w:cs="Times New Roman"/>
            <w:sz w:val="24"/>
            <w:szCs w:val="24"/>
            <w:lang w:eastAsia="it-IT"/>
          </w:rPr>
          <w:t>72020, C</w:t>
        </w:r>
      </w:smartTag>
      <w:r w:rsidRPr="00004BA3">
        <w:rPr>
          <w:rFonts w:ascii="Times New Roman" w:eastAsia="Times New Roman" w:hAnsi="Times New Roman" w:cs="Times New Roman"/>
          <w:sz w:val="24"/>
          <w:szCs w:val="24"/>
          <w:lang w:eastAsia="it-IT"/>
        </w:rPr>
        <w:t>.F. 80002110742, P.I. 01468860746;</w:t>
      </w:r>
    </w:p>
    <w:p w:rsidR="00004BA3" w:rsidRPr="00004BA3" w:rsidRDefault="00004BA3" w:rsidP="00004BA3">
      <w:pPr>
        <w:spacing w:after="0" w:line="240" w:lineRule="auto"/>
        <w:jc w:val="center"/>
        <w:rPr>
          <w:rFonts w:ascii="Times New Roman" w:eastAsia="Times New Roman" w:hAnsi="Times New Roman" w:cs="Times New Roman"/>
          <w:sz w:val="24"/>
          <w:szCs w:val="24"/>
          <w:lang w:val="en-US" w:eastAsia="it-IT"/>
        </w:rPr>
      </w:pPr>
      <w:proofErr w:type="gramStart"/>
      <w:r w:rsidRPr="00004BA3">
        <w:rPr>
          <w:rFonts w:ascii="Times New Roman" w:eastAsia="Times New Roman" w:hAnsi="Times New Roman" w:cs="Times New Roman"/>
          <w:sz w:val="24"/>
          <w:szCs w:val="24"/>
          <w:lang w:val="fr-FR" w:eastAsia="it-IT"/>
        </w:rPr>
        <w:t>tel</w:t>
      </w:r>
      <w:proofErr w:type="gramEnd"/>
      <w:r w:rsidRPr="00004BA3">
        <w:rPr>
          <w:rFonts w:ascii="Times New Roman" w:eastAsia="Times New Roman" w:hAnsi="Times New Roman" w:cs="Times New Roman"/>
          <w:sz w:val="24"/>
          <w:szCs w:val="24"/>
          <w:lang w:val="fr-FR" w:eastAsia="it-IT"/>
        </w:rPr>
        <w:t>. 0831-622085/6/</w:t>
      </w:r>
      <w:proofErr w:type="gramStart"/>
      <w:r w:rsidRPr="00004BA3">
        <w:rPr>
          <w:rFonts w:ascii="Times New Roman" w:eastAsia="Times New Roman" w:hAnsi="Times New Roman" w:cs="Times New Roman"/>
          <w:sz w:val="24"/>
          <w:szCs w:val="24"/>
          <w:lang w:val="fr-FR" w:eastAsia="it-IT"/>
        </w:rPr>
        <w:t>7;</w:t>
      </w:r>
      <w:proofErr w:type="gramEnd"/>
      <w:r w:rsidRPr="00004BA3">
        <w:rPr>
          <w:rFonts w:ascii="Times New Roman" w:eastAsia="Times New Roman" w:hAnsi="Times New Roman" w:cs="Times New Roman"/>
          <w:sz w:val="24"/>
          <w:szCs w:val="24"/>
          <w:lang w:val="fr-FR" w:eastAsia="it-IT"/>
        </w:rPr>
        <w:t xml:space="preserve"> fax 0831-620672; mail: </w:t>
      </w:r>
      <w:r w:rsidRPr="00004BA3">
        <w:rPr>
          <w:lang w:val="en-US"/>
        </w:rPr>
        <w:t>assistentesociale@comune.torchiarolo.br.it</w:t>
      </w:r>
    </w:p>
    <w:p w:rsidR="00004BA3" w:rsidRPr="00004BA3" w:rsidRDefault="00004BA3" w:rsidP="00004BA3">
      <w:pPr>
        <w:keepNext/>
        <w:spacing w:after="0" w:line="240" w:lineRule="auto"/>
        <w:jc w:val="center"/>
        <w:outlineLvl w:val="0"/>
        <w:rPr>
          <w:rFonts w:ascii="Times New Roman" w:eastAsia="Times New Roman" w:hAnsi="Times New Roman" w:cs="Times New Roman"/>
          <w:sz w:val="28"/>
          <w:szCs w:val="24"/>
          <w:lang w:eastAsia="it-IT"/>
        </w:rPr>
      </w:pPr>
      <w:proofErr w:type="gramStart"/>
      <w:r w:rsidRPr="00004BA3">
        <w:rPr>
          <w:rFonts w:ascii="Times New Roman" w:eastAsia="Times New Roman" w:hAnsi="Times New Roman" w:cs="Times New Roman"/>
          <w:sz w:val="28"/>
          <w:szCs w:val="24"/>
          <w:lang w:eastAsia="it-IT"/>
        </w:rPr>
        <w:t>“ SERVIZIO</w:t>
      </w:r>
      <w:proofErr w:type="gramEnd"/>
      <w:r w:rsidRPr="00004BA3">
        <w:rPr>
          <w:rFonts w:ascii="Times New Roman" w:eastAsia="Times New Roman" w:hAnsi="Times New Roman" w:cs="Times New Roman"/>
          <w:sz w:val="28"/>
          <w:szCs w:val="24"/>
          <w:lang w:eastAsia="it-IT"/>
        </w:rPr>
        <w:t xml:space="preserve"> POLITICHE SOCIALI ”</w:t>
      </w:r>
    </w:p>
    <w:p w:rsidR="00004BA3" w:rsidRDefault="00004BA3" w:rsidP="00B65CAB">
      <w:pPr>
        <w:jc w:val="center"/>
      </w:pPr>
    </w:p>
    <w:p w:rsidR="00B65CAB" w:rsidRDefault="00B65CAB" w:rsidP="00B65CAB">
      <w:pPr>
        <w:jc w:val="center"/>
      </w:pPr>
      <w:r>
        <w:t xml:space="preserve">AVVISO PUBBLICO PER MANIFESTAZIONE D’INTERESSE PER L’ISCRIZIONE DI LIBRERIE E CARTOLIBRERIE NELL’ELENCO DEGLI ESERCENTI ACCREDITATI PER LA FORNITURA DEI TESTI SCOLASTICI PER LE SCUOLE SECONDARIE DI 1^ E 2^ GRADO (BUONI LIBRO). </w:t>
      </w:r>
    </w:p>
    <w:p w:rsidR="00B65CAB" w:rsidRDefault="00B65CAB" w:rsidP="00B65CAB">
      <w:pPr>
        <w:jc w:val="center"/>
      </w:pPr>
    </w:p>
    <w:p w:rsidR="00F10E76" w:rsidRDefault="00B65CAB" w:rsidP="00B65CAB">
      <w:pPr>
        <w:jc w:val="center"/>
      </w:pPr>
      <w:r>
        <w:t xml:space="preserve">LA RESPONSABILE DEL </w:t>
      </w:r>
      <w:r>
        <w:t>SETTORE</w:t>
      </w:r>
    </w:p>
    <w:p w:rsidR="00B65CAB" w:rsidRDefault="00B65CAB" w:rsidP="00B65CAB">
      <w:r>
        <w:t xml:space="preserve">RENDE NOTO </w:t>
      </w:r>
    </w:p>
    <w:p w:rsidR="00B65CAB" w:rsidRDefault="00B65CAB" w:rsidP="00B65CAB">
      <w:pPr>
        <w:jc w:val="both"/>
      </w:pPr>
      <w:r>
        <w:t>- che il Comune di</w:t>
      </w:r>
      <w:r>
        <w:t xml:space="preserve"> Torchiarolo</w:t>
      </w:r>
      <w:r>
        <w:t xml:space="preserve"> ha aderito alla proposta regionale di adozione del “buono libro” in formato digitale quale modalità di erogazione del beneficio “fornitura gratuita o semigratuita dei libri di testo per gli alunni frequentanti le scuole secondarie di 1^ e 2^ grado”; </w:t>
      </w:r>
    </w:p>
    <w:p w:rsidR="00B65CAB" w:rsidRDefault="00B65CAB" w:rsidP="00B65CAB">
      <w:pPr>
        <w:jc w:val="both"/>
      </w:pPr>
      <w:r>
        <w:t xml:space="preserve">- che, al fine di consentire la gestione in forma digitale dei “buoni libro” da rendere automaticamente disponibili e spendibili on-line presso le librerie/cartolerie, occorre procedere all’accreditamento di queste ultime per la loro successiva iscrizione sulla piattaforma dedicata. </w:t>
      </w:r>
    </w:p>
    <w:p w:rsidR="00B65CAB" w:rsidRDefault="00B65CAB" w:rsidP="00B65CAB">
      <w:pPr>
        <w:jc w:val="both"/>
      </w:pPr>
      <w:r>
        <w:t xml:space="preserve">L’Amministrazione Comunale ha previsto il sistema informatizzato per la gestione operativa dei “buoni libro” (scuole secondarie di 1^ e 2^ grado) che, pertanto, non saranno emessi in forma cartacea, salvo per chi abbia richiesto il “rimborso”, come modalità di erogazione del contributo per la fornitura gratuita o semigratuita dei libri di testo. Il nuovo sistema, dematerializzando il “buono libro”, lo crea in formato digitale reso automaticamente disponibile e spendibile presso le librerie/cartolibrerie che si saranno preventivamente accreditate e che saranno inserite nell’elenco degli esercenti convenzionati con l’Amministrazione per la fornitura dei testi scolastici per le scuole secondarie di 1^ e 2^ grado (buoni libro). </w:t>
      </w:r>
    </w:p>
    <w:p w:rsidR="00B65CAB" w:rsidRDefault="00B65CAB" w:rsidP="00B65CAB">
      <w:pPr>
        <w:jc w:val="both"/>
      </w:pPr>
      <w:r>
        <w:t xml:space="preserve">Solo le librerie e le cartolibrerie regolarmente accreditate ed iscritte all’elenco di cui alla presente Manifestazione d’interesse potranno essere inserite nel sistema di gestione informatizzato dei “buoni libro” e, tramite lo stesso, potranno richiedere il pagamento per i libri di testo forniti. </w:t>
      </w:r>
    </w:p>
    <w:p w:rsidR="00B65CAB" w:rsidRDefault="00B65CAB" w:rsidP="00B65CAB">
      <w:pPr>
        <w:jc w:val="both"/>
      </w:pPr>
      <w:r>
        <w:t>L’Elenco dei fornitori viene messo a disposizione degli alunni intestatari del “buono libro”. L’iscrizione degli operatori all’Elenco non</w:t>
      </w:r>
      <w:r>
        <w:t xml:space="preserve"> comporta, per il Comune di</w:t>
      </w:r>
      <w:r w:rsidRPr="00B65CAB">
        <w:t xml:space="preserve"> </w:t>
      </w:r>
      <w:r>
        <w:t xml:space="preserve">Torchiarolo, alcun obbligo di richiesta della fornitura, in quanto la scelta è effettuata, in modo autonomo e libero, direttamente dagli esercenti la potestà genitoriale degli alunni intestatari del “buono libro”. </w:t>
      </w:r>
    </w:p>
    <w:p w:rsidR="00B65CAB" w:rsidRDefault="00B65CAB" w:rsidP="00B65CAB">
      <w:pPr>
        <w:jc w:val="both"/>
      </w:pPr>
      <w:r>
        <w:t>Il “buono libro” digitale: - è spendibile solo ed esclusivamente per l’acquisto di libri di testo;</w:t>
      </w:r>
    </w:p>
    <w:p w:rsidR="00B65CAB" w:rsidRDefault="00B65CAB" w:rsidP="00B65CAB">
      <w:pPr>
        <w:jc w:val="both"/>
      </w:pPr>
    </w:p>
    <w:p w:rsidR="00B65CAB" w:rsidRDefault="00B65CAB" w:rsidP="00B65CAB">
      <w:pPr>
        <w:jc w:val="both"/>
      </w:pPr>
      <w:r>
        <w:t xml:space="preserve">- può essere utilizzato – esclusivamente – per l’acquisto dei libri di testo scolastici relativi alla tipologia di scuola e alla classe frequentata dall’alunno intestatario; </w:t>
      </w:r>
    </w:p>
    <w:p w:rsidR="00B65CAB" w:rsidRDefault="00B65CAB" w:rsidP="00B65CAB">
      <w:pPr>
        <w:jc w:val="both"/>
      </w:pPr>
      <w:r>
        <w:lastRenderedPageBreak/>
        <w:t>- può essere utilizzato anche per l’acquisto di dizionari e di libri di narrativa solo laddove presenti nell’elenco dei libri deliberato dal Collegio dei Docenti;</w:t>
      </w:r>
    </w:p>
    <w:p w:rsidR="00B65CAB" w:rsidRDefault="00B65CAB" w:rsidP="00B65CAB">
      <w:pPr>
        <w:jc w:val="both"/>
      </w:pPr>
      <w:r>
        <w:t xml:space="preserve">- può essere utilizzato anche per l’acquisto dei “sussidi didattici”; per “sussidi didattici” devono intendersi, esclusivamente, i libri di testo in versione digitale e i contenuti digitali integrativi forniti editorialmente a complemento dei libri di testo; </w:t>
      </w:r>
    </w:p>
    <w:p w:rsidR="00B65CAB" w:rsidRDefault="00B65CAB" w:rsidP="00B65CAB">
      <w:pPr>
        <w:jc w:val="both"/>
      </w:pPr>
      <w:r>
        <w:t>I titolari di librerie e cartolibrerie che intendono aderire alla procedura di accreditamento devono essere in possesso dei seguenti requisiti:</w:t>
      </w:r>
    </w:p>
    <w:p w:rsidR="00B65CAB" w:rsidRDefault="00B65CAB" w:rsidP="00B65CAB">
      <w:pPr>
        <w:jc w:val="both"/>
        <w:rPr>
          <w:b/>
        </w:rPr>
      </w:pPr>
      <w:r w:rsidRPr="00B65CAB">
        <w:rPr>
          <w:b/>
        </w:rPr>
        <w:t xml:space="preserve">Requisiti di ordine generale: </w:t>
      </w:r>
    </w:p>
    <w:p w:rsidR="00B65CAB" w:rsidRDefault="00B65CAB" w:rsidP="00B65CAB">
      <w:pPr>
        <w:jc w:val="both"/>
      </w:pPr>
      <w:r>
        <w:t xml:space="preserve">- iscrizione nel Registro delle Imprese della Camera di Commercio per qualsiasi categoria merceologica che consenta la vendita al dettaglio di libri scolastici; </w:t>
      </w:r>
    </w:p>
    <w:p w:rsidR="00B65CAB" w:rsidRDefault="00B65CAB" w:rsidP="00B65CAB">
      <w:pPr>
        <w:jc w:val="both"/>
      </w:pPr>
      <w:r>
        <w:t>- regolarità contributiva (</w:t>
      </w:r>
      <w:proofErr w:type="spellStart"/>
      <w:r>
        <w:t>Durc</w:t>
      </w:r>
      <w:proofErr w:type="spellEnd"/>
      <w:r>
        <w:t xml:space="preserve">); </w:t>
      </w:r>
    </w:p>
    <w:p w:rsidR="00B65CAB" w:rsidRDefault="00B65CAB" w:rsidP="00B65CAB">
      <w:pPr>
        <w:jc w:val="both"/>
      </w:pPr>
      <w:r>
        <w:t xml:space="preserve">- regolarità con gli obblighi in materia di tracciabilità finanziaria, di cui all’Art. 3 della Legge 136/2010 e </w:t>
      </w:r>
      <w:proofErr w:type="spellStart"/>
      <w:r>
        <w:t>s.m.i.</w:t>
      </w:r>
      <w:proofErr w:type="spellEnd"/>
      <w:r>
        <w:t xml:space="preserve">; - inesistenza a carico della ditta di dichiarazioni di fallimento, liquidazione, concordato preventivo o altra situazione equivalente; - insussistenza delle cause ostative di cui alla Legge 55/90 e </w:t>
      </w:r>
      <w:proofErr w:type="spellStart"/>
      <w:r>
        <w:t>s.m.m.i.i</w:t>
      </w:r>
      <w:proofErr w:type="spellEnd"/>
      <w:r>
        <w:t xml:space="preserve">.; </w:t>
      </w:r>
    </w:p>
    <w:p w:rsidR="00B65CAB" w:rsidRDefault="00B65CAB" w:rsidP="00B65CAB">
      <w:pPr>
        <w:jc w:val="both"/>
      </w:pPr>
      <w:r>
        <w:t xml:space="preserve">- gestione del proprio ciclo di fatturazione esclusivamente in modalità elettronica; </w:t>
      </w:r>
    </w:p>
    <w:p w:rsidR="00B65CAB" w:rsidRDefault="00B65CAB" w:rsidP="00B65CAB">
      <w:pPr>
        <w:jc w:val="both"/>
      </w:pPr>
      <w:r>
        <w:t>- disponibilità di un effettivo luogo di attività di vendita al dettaglio autorizzato con indicazione dell’ubicazione e dell’orario di apertura al pubblico.</w:t>
      </w:r>
    </w:p>
    <w:p w:rsidR="00B65CAB" w:rsidRDefault="00B65CAB" w:rsidP="00B65CAB">
      <w:pPr>
        <w:jc w:val="both"/>
      </w:pPr>
      <w:r w:rsidRPr="00B65CAB">
        <w:rPr>
          <w:b/>
        </w:rPr>
        <w:t>Requisiti di ordine tecnico:</w:t>
      </w:r>
      <w:r>
        <w:t xml:space="preserve"> </w:t>
      </w:r>
    </w:p>
    <w:p w:rsidR="00B65CAB" w:rsidRDefault="00B65CAB" w:rsidP="00B65CAB">
      <w:pPr>
        <w:jc w:val="both"/>
      </w:pPr>
      <w:r>
        <w:t xml:space="preserve">- disporre di un pc, </w:t>
      </w:r>
      <w:proofErr w:type="spellStart"/>
      <w:r>
        <w:t>tablet</w:t>
      </w:r>
      <w:proofErr w:type="spellEnd"/>
      <w:r>
        <w:t xml:space="preserve"> o </w:t>
      </w:r>
      <w:proofErr w:type="spellStart"/>
      <w:r>
        <w:t>smartphone</w:t>
      </w:r>
      <w:proofErr w:type="spellEnd"/>
      <w:r>
        <w:t xml:space="preserve"> collegati ad internet. </w:t>
      </w:r>
    </w:p>
    <w:p w:rsidR="00B65CAB" w:rsidRDefault="00B65CAB" w:rsidP="00B65CAB">
      <w:pPr>
        <w:jc w:val="both"/>
      </w:pPr>
      <w:r>
        <w:t xml:space="preserve">I titolari di librerie e cartolibrerie, inoltre devono: </w:t>
      </w:r>
    </w:p>
    <w:p w:rsidR="00B65CAB" w:rsidRDefault="00B65CAB" w:rsidP="00B65CAB">
      <w:pPr>
        <w:jc w:val="both"/>
      </w:pPr>
      <w:r>
        <w:t xml:space="preserve">- accettare le richieste di forniture avanzate dagli aventi diritto provvedendo con la massima sollecitudine alla consegna dei libri; </w:t>
      </w:r>
    </w:p>
    <w:p w:rsidR="00B65CAB" w:rsidRDefault="00B65CAB" w:rsidP="00B65CAB">
      <w:pPr>
        <w:jc w:val="both"/>
      </w:pPr>
      <w:r>
        <w:t xml:space="preserve">- collaborare tempestivamente ad eventuali verifiche ed ispezioni disposte dal Comune in ordine alla corretta gestione della procedura; </w:t>
      </w:r>
    </w:p>
    <w:p w:rsidR="00B65CAB" w:rsidRDefault="00B65CAB" w:rsidP="00B65CAB">
      <w:pPr>
        <w:jc w:val="both"/>
      </w:pPr>
      <w:r>
        <w:t>- rispettare gli adempimenti che verranno disposti in ordine all’ informatizzazione della procedura. Sulla base delle domande pervenute e ammesse sarà predisposto e pubblicato un elenco di librerie/cartolibrerie accreditate alle quali gli esercenti la potestà genitoriale o parentale degli alunni o gli stessi alunni se maggiorenni potranno rivolgersi, con libertà di scelta, per spendere i “buoni libro” digitali.</w:t>
      </w:r>
    </w:p>
    <w:p w:rsidR="00B65CAB" w:rsidRDefault="00B65CAB" w:rsidP="00B65CAB">
      <w:pPr>
        <w:jc w:val="both"/>
      </w:pPr>
      <w:r>
        <w:t xml:space="preserve">Il “buono digitale” dovrà essere speso presso un unico esercente. </w:t>
      </w:r>
    </w:p>
    <w:p w:rsidR="00B65CAB" w:rsidRDefault="00B65CAB" w:rsidP="00B65CAB">
      <w:pPr>
        <w:jc w:val="both"/>
      </w:pPr>
      <w:r>
        <w:t>I titolari di librerie e cartolibrerie che intendano accre</w:t>
      </w:r>
      <w:r>
        <w:t>ditarsi presso il Comune di Torchiarolo</w:t>
      </w:r>
      <w:r>
        <w:t xml:space="preserve"> per la fornitura in oggetto dovranno presentare specifica domanda utilizzando -esclusivamente – l’Allegato A) alla presente Manifestazione d’interesse scaricabile dal sito www.comune.</w:t>
      </w:r>
      <w:r>
        <w:t>torchiarolo</w:t>
      </w:r>
      <w:r>
        <w:t xml:space="preserve">.br.it. </w:t>
      </w:r>
    </w:p>
    <w:p w:rsidR="00B65CAB" w:rsidRDefault="00B65CAB" w:rsidP="00B65CAB">
      <w:pPr>
        <w:jc w:val="both"/>
      </w:pPr>
      <w:r>
        <w:t xml:space="preserve">La domanda di accreditamento dovrà essere inviata all’indirizzo </w:t>
      </w:r>
      <w:proofErr w:type="spellStart"/>
      <w:r>
        <w:t>Pec</w:t>
      </w:r>
      <w:proofErr w:type="spellEnd"/>
      <w:r>
        <w:t xml:space="preserve">: </w:t>
      </w:r>
      <w:hyperlink r:id="rId5" w:history="1">
        <w:r w:rsidRPr="003322A5">
          <w:rPr>
            <w:rStyle w:val="Collegamentoipertestuale"/>
            <w:rFonts w:cstheme="minorHAnsi"/>
          </w:rPr>
          <w:t>protocollo@pec.comune.torchiarolo.br.it</w:t>
        </w:r>
      </w:hyperlink>
      <w:r>
        <w:rPr>
          <w:rFonts w:cstheme="minorHAnsi"/>
        </w:rPr>
        <w:t xml:space="preserve"> </w:t>
      </w:r>
      <w:r>
        <w:t xml:space="preserve">da un indirizzo </w:t>
      </w:r>
      <w:proofErr w:type="spellStart"/>
      <w:r>
        <w:t>pe</w:t>
      </w:r>
      <w:r>
        <w:t>c</w:t>
      </w:r>
      <w:proofErr w:type="spellEnd"/>
      <w:r>
        <w:t xml:space="preserve"> e dovrà pervenire </w:t>
      </w:r>
      <w:r w:rsidR="00004BA3">
        <w:rPr>
          <w:b/>
        </w:rPr>
        <w:t>entro il 28</w:t>
      </w:r>
      <w:r w:rsidRPr="00B65CAB">
        <w:rPr>
          <w:b/>
        </w:rPr>
        <w:t xml:space="preserve"> </w:t>
      </w:r>
      <w:r w:rsidRPr="00B65CAB">
        <w:rPr>
          <w:b/>
        </w:rPr>
        <w:t>luglio 2023</w:t>
      </w:r>
      <w:r>
        <w:t xml:space="preserve"> ed avere come oggetto ISCRIZIONE DI LIBRERIE E CARTOLIBRERIE NELL’ELENCO DEGLI ESERCENTI ACCREDITATI PER LA FORNITURA DEI TESTI SCOLASTICI PER LE SCUOLE SECONDARIEDI 1^ E 2^ GRADO (BUONI LIBRO).</w:t>
      </w:r>
    </w:p>
    <w:p w:rsidR="00B65CAB" w:rsidRDefault="00B65CAB" w:rsidP="00B65CAB">
      <w:pPr>
        <w:jc w:val="both"/>
      </w:pPr>
      <w:r>
        <w:t xml:space="preserve">L’Elenco delle librerie/cartolibrerie accreditate, sulla base delle domande pervenute ed ammesse, sarà pubblicato sul sito istituzionale del Comune. </w:t>
      </w:r>
    </w:p>
    <w:p w:rsidR="00B65CAB" w:rsidRDefault="00B65CAB" w:rsidP="00B65CAB">
      <w:pPr>
        <w:jc w:val="both"/>
      </w:pPr>
      <w:r>
        <w:lastRenderedPageBreak/>
        <w:t xml:space="preserve">I “buoni libro” digitali potranno essere spesi – esclusivamente – presso le librerie e cartolibrerie regolarmente accreditate ed iscritte nell’Elenco. </w:t>
      </w:r>
    </w:p>
    <w:p w:rsidR="00B65CAB" w:rsidRDefault="00B65CAB" w:rsidP="00B65CAB">
      <w:pPr>
        <w:jc w:val="both"/>
      </w:pPr>
      <w:r>
        <w:t xml:space="preserve">Le librerie accreditate mediante la presente manifestazione d’interesse, in assenza di una loro formale richiesta di cancellazione, saranno automaticamente confermate ogni anno, sempre qualora questa Amministrazione decida di adottare la medesima scelta del “Buono Digitale” per gli anni scolastici futuri; </w:t>
      </w:r>
    </w:p>
    <w:p w:rsidR="00B65CAB" w:rsidRDefault="00B65CAB" w:rsidP="00B65CAB">
      <w:pPr>
        <w:jc w:val="both"/>
      </w:pPr>
      <w:r>
        <w:t xml:space="preserve">L’ufficio </w:t>
      </w:r>
      <w:r>
        <w:t xml:space="preserve">Servizi Sociali, </w:t>
      </w:r>
      <w:r>
        <w:t>Pubblica Istruzione</w:t>
      </w:r>
      <w:r>
        <w:t xml:space="preserve">, Cultura, </w:t>
      </w:r>
      <w:r>
        <w:t xml:space="preserve">provvederà a richiedere l’aggiornamento della documentazione che attesti la permanenza dei requisiti richiesti. </w:t>
      </w:r>
    </w:p>
    <w:p w:rsidR="00B65CAB" w:rsidRDefault="00B65CAB" w:rsidP="00B65CAB">
      <w:pPr>
        <w:jc w:val="both"/>
      </w:pPr>
      <w:r>
        <w:t xml:space="preserve">La cancellazione dall’elenco delle librerie/cartolibrerie accreditate potrà, tuttavia, avvenire anche d’ufficio in caso di perdita del possesso dei requisiti di ordine generale validi per la presente procedura, per disdetta eventualmente presentata dallo stesso esercente dell’attività commerciale o, automaticamente, laddove si verificassero altre particolari situazioni quali cessazione di attività, cambio di ragione sociale. </w:t>
      </w:r>
    </w:p>
    <w:p w:rsidR="00B65CAB" w:rsidRDefault="00B65CAB" w:rsidP="00B65CAB">
      <w:pPr>
        <w:jc w:val="both"/>
      </w:pPr>
      <w:r>
        <w:t>Il Comune, inoltre, con atto motivato, ha la facoltà di escludere dall'elenco gli operatori economici che hanno commesso grave negligenza, malafede o grave errore nell'esecuzione della fornitura affidata. Ai fini della liquidazione, la libreria/cartolibreria genererà fatture profor</w:t>
      </w:r>
      <w:r>
        <w:t>ma indirizzate al Comune di Torchiarolo</w:t>
      </w:r>
      <w:r>
        <w:t xml:space="preserve"> – II Settore, corredate da un report riepilogativo di buoni libro digitali ritirati da ciascun esercente. </w:t>
      </w:r>
    </w:p>
    <w:p w:rsidR="00B65CAB" w:rsidRDefault="00B65CAB" w:rsidP="00B65CAB">
      <w:pPr>
        <w:jc w:val="both"/>
      </w:pPr>
      <w:r>
        <w:t xml:space="preserve">Gli importi previsti sulla fattura proforma dovranno coincidere con gli importi del rendiconto prodotto in automatico dal sistema. </w:t>
      </w:r>
    </w:p>
    <w:p w:rsidR="00004BA3" w:rsidRPr="00004BA3" w:rsidRDefault="00B65CAB" w:rsidP="00B65CAB">
      <w:pPr>
        <w:jc w:val="both"/>
        <w:rPr>
          <w:rFonts w:cstheme="minorHAnsi"/>
        </w:rPr>
      </w:pPr>
      <w:r w:rsidRPr="00004BA3">
        <w:rPr>
          <w:rFonts w:cstheme="minorHAnsi"/>
        </w:rPr>
        <w:t xml:space="preserve">La fattura elettronica potrà essere emessa solo dopo aver ricevuto riscontro positivo sulla fattura proforma da parte dell’ufficio P. Istruzione. </w:t>
      </w:r>
    </w:p>
    <w:p w:rsidR="00004BA3" w:rsidRDefault="00B65CAB" w:rsidP="00004BA3">
      <w:pPr>
        <w:pStyle w:val="Titolo2"/>
        <w:rPr>
          <w:rFonts w:asciiTheme="minorHAnsi" w:hAnsiTheme="minorHAnsi" w:cstheme="minorHAnsi"/>
          <w:color w:val="auto"/>
          <w:sz w:val="22"/>
          <w:szCs w:val="22"/>
        </w:rPr>
      </w:pPr>
      <w:r w:rsidRPr="00004BA3">
        <w:rPr>
          <w:rFonts w:asciiTheme="minorHAnsi" w:hAnsiTheme="minorHAnsi" w:cstheme="minorHAnsi"/>
          <w:color w:val="auto"/>
          <w:sz w:val="22"/>
          <w:szCs w:val="22"/>
        </w:rPr>
        <w:t>Le fatture elettroniche, da inviare tramite piattaforma SDI, dovranno es</w:t>
      </w:r>
      <w:r w:rsidR="00004BA3">
        <w:rPr>
          <w:rFonts w:asciiTheme="minorHAnsi" w:hAnsiTheme="minorHAnsi" w:cstheme="minorHAnsi"/>
          <w:color w:val="auto"/>
          <w:sz w:val="22"/>
          <w:szCs w:val="22"/>
        </w:rPr>
        <w:t xml:space="preserve">sere trasmesse al Comune di </w:t>
      </w:r>
      <w:r w:rsidR="00004BA3" w:rsidRPr="00004BA3">
        <w:rPr>
          <w:rFonts w:asciiTheme="minorHAnsi" w:hAnsiTheme="minorHAnsi" w:cstheme="minorHAnsi"/>
          <w:color w:val="auto"/>
          <w:sz w:val="22"/>
          <w:szCs w:val="22"/>
        </w:rPr>
        <w:t>Torchiarolo</w:t>
      </w:r>
      <w:r w:rsidRPr="00004BA3">
        <w:rPr>
          <w:rFonts w:asciiTheme="minorHAnsi" w:hAnsiTheme="minorHAnsi" w:cstheme="minorHAnsi"/>
          <w:color w:val="auto"/>
          <w:sz w:val="22"/>
          <w:szCs w:val="22"/>
        </w:rPr>
        <w:t>,</w:t>
      </w:r>
      <w:r w:rsidR="00004BA3" w:rsidRPr="00004BA3">
        <w:rPr>
          <w:rFonts w:asciiTheme="minorHAnsi" w:hAnsiTheme="minorHAnsi" w:cstheme="minorHAnsi"/>
          <w:color w:val="auto"/>
          <w:sz w:val="22"/>
          <w:szCs w:val="22"/>
        </w:rPr>
        <w:t xml:space="preserve"> </w:t>
      </w:r>
      <w:r w:rsidR="00004BA3" w:rsidRPr="00004BA3">
        <w:rPr>
          <w:rFonts w:asciiTheme="minorHAnsi" w:hAnsiTheme="minorHAnsi" w:cstheme="minorHAnsi"/>
          <w:color w:val="auto"/>
          <w:sz w:val="22"/>
          <w:szCs w:val="22"/>
        </w:rPr>
        <w:t>via Colombo s.n. 72020 - Torchiarolo (BR)</w:t>
      </w:r>
      <w:r w:rsidR="00004BA3">
        <w:rPr>
          <w:rFonts w:asciiTheme="minorHAnsi" w:hAnsiTheme="minorHAnsi" w:cstheme="minorHAnsi"/>
          <w:color w:val="auto"/>
          <w:sz w:val="22"/>
          <w:szCs w:val="22"/>
        </w:rPr>
        <w:t xml:space="preserve"> </w:t>
      </w:r>
      <w:r w:rsidR="00004BA3" w:rsidRPr="00004BA3">
        <w:rPr>
          <w:rFonts w:asciiTheme="minorHAnsi" w:hAnsiTheme="minorHAnsi" w:cstheme="minorHAnsi"/>
          <w:color w:val="auto"/>
          <w:sz w:val="22"/>
          <w:szCs w:val="22"/>
        </w:rPr>
        <w:t>Centralino (+39) 0831 622085</w:t>
      </w:r>
      <w:r w:rsidR="00004BA3">
        <w:rPr>
          <w:rFonts w:asciiTheme="minorHAnsi" w:hAnsiTheme="minorHAnsi" w:cstheme="minorHAnsi"/>
          <w:color w:val="auto"/>
          <w:sz w:val="22"/>
          <w:szCs w:val="22"/>
        </w:rPr>
        <w:t xml:space="preserve"> Partita IVA </w:t>
      </w:r>
      <w:r w:rsidR="00004BA3" w:rsidRPr="00004BA3">
        <w:rPr>
          <w:rFonts w:asciiTheme="minorHAnsi" w:hAnsiTheme="minorHAnsi" w:cstheme="minorHAnsi"/>
          <w:color w:val="auto"/>
          <w:sz w:val="22"/>
          <w:szCs w:val="22"/>
        </w:rPr>
        <w:t>01418860746</w:t>
      </w:r>
      <w:r w:rsidR="00004BA3">
        <w:rPr>
          <w:rFonts w:asciiTheme="minorHAnsi" w:hAnsiTheme="minorHAnsi" w:cstheme="minorHAnsi"/>
          <w:color w:val="auto"/>
          <w:sz w:val="22"/>
          <w:szCs w:val="22"/>
        </w:rPr>
        <w:t xml:space="preserve"> </w:t>
      </w:r>
      <w:r w:rsidR="00004BA3" w:rsidRPr="00004BA3">
        <w:rPr>
          <w:rFonts w:asciiTheme="minorHAnsi" w:hAnsiTheme="minorHAnsi" w:cstheme="minorHAnsi"/>
          <w:color w:val="auto"/>
          <w:sz w:val="22"/>
          <w:szCs w:val="22"/>
        </w:rPr>
        <w:t>Codice Fiscale 80002110742</w:t>
      </w:r>
      <w:r w:rsidR="00004BA3" w:rsidRPr="00004BA3">
        <w:t xml:space="preserve"> </w:t>
      </w:r>
      <w:r w:rsidR="00004BA3" w:rsidRPr="00004BA3">
        <w:rPr>
          <w:rFonts w:asciiTheme="minorHAnsi" w:hAnsiTheme="minorHAnsi" w:cstheme="minorHAnsi"/>
          <w:color w:val="auto"/>
          <w:sz w:val="22"/>
          <w:szCs w:val="22"/>
        </w:rPr>
        <w:t>e dovranno contenere</w:t>
      </w:r>
      <w:r w:rsidRPr="00004BA3">
        <w:rPr>
          <w:rFonts w:asciiTheme="minorHAnsi" w:hAnsiTheme="minorHAnsi" w:cstheme="minorHAnsi"/>
          <w:color w:val="auto"/>
          <w:sz w:val="22"/>
          <w:szCs w:val="22"/>
        </w:rPr>
        <w:t xml:space="preserve">: </w:t>
      </w:r>
    </w:p>
    <w:p w:rsidR="00004BA3" w:rsidRDefault="00004BA3" w:rsidP="00004BA3">
      <w:pPr>
        <w:pStyle w:val="Titolo2"/>
        <w:rPr>
          <w:rFonts w:asciiTheme="minorHAnsi" w:hAnsiTheme="minorHAnsi" w:cstheme="minorHAnsi"/>
          <w:color w:val="auto"/>
          <w:sz w:val="22"/>
          <w:szCs w:val="22"/>
        </w:rPr>
      </w:pPr>
    </w:p>
    <w:p w:rsidR="00B65CAB" w:rsidRDefault="00B65CAB" w:rsidP="00004BA3">
      <w:pPr>
        <w:pStyle w:val="Titolo2"/>
        <w:rPr>
          <w:rFonts w:ascii="Arial" w:hAnsi="Arial" w:cs="Arial"/>
          <w:color w:val="202124"/>
          <w:sz w:val="21"/>
          <w:szCs w:val="21"/>
          <w:shd w:val="clear" w:color="auto" w:fill="FFFFFF"/>
        </w:rPr>
      </w:pPr>
      <w:r w:rsidRPr="00004BA3">
        <w:rPr>
          <w:rFonts w:asciiTheme="minorHAnsi" w:hAnsiTheme="minorHAnsi" w:cstheme="minorHAnsi"/>
          <w:color w:val="auto"/>
          <w:sz w:val="22"/>
          <w:szCs w:val="22"/>
        </w:rPr>
        <w:t>- il Codice Univoco Ufficio</w:t>
      </w:r>
      <w:r w:rsidR="00004BA3">
        <w:rPr>
          <w:rFonts w:asciiTheme="minorHAnsi" w:hAnsiTheme="minorHAnsi" w:cstheme="minorHAnsi"/>
          <w:color w:val="auto"/>
          <w:sz w:val="22"/>
          <w:szCs w:val="22"/>
        </w:rPr>
        <w:t xml:space="preserve"> </w:t>
      </w:r>
      <w:r w:rsidR="00004BA3">
        <w:rPr>
          <w:rFonts w:ascii="Arial" w:hAnsi="Arial" w:cs="Arial"/>
          <w:color w:val="202124"/>
          <w:sz w:val="21"/>
          <w:szCs w:val="21"/>
          <w:shd w:val="clear" w:color="auto" w:fill="FFFFFF"/>
        </w:rPr>
        <w:t>UF47EM</w:t>
      </w:r>
    </w:p>
    <w:p w:rsidR="00004BA3" w:rsidRDefault="00004BA3" w:rsidP="00004BA3"/>
    <w:p w:rsidR="00004BA3" w:rsidRDefault="00004BA3" w:rsidP="00004BA3">
      <w:pPr>
        <w:jc w:val="both"/>
      </w:pPr>
      <w:r>
        <w:t>- l’oggetto: “Fornitura testi scolastici agli alunni delle scuole secondarie di 1^ e 2^ grado, anno scolastico</w:t>
      </w:r>
      <w:proofErr w:type="gramStart"/>
      <w:r>
        <w:t xml:space="preserve"> ....</w:t>
      </w:r>
      <w:proofErr w:type="gramEnd"/>
      <w:r>
        <w:t xml:space="preserve">. </w:t>
      </w:r>
    </w:p>
    <w:p w:rsidR="00004BA3" w:rsidRDefault="00004BA3" w:rsidP="00004BA3">
      <w:pPr>
        <w:jc w:val="both"/>
      </w:pPr>
      <w:r>
        <w:t xml:space="preserve">” Le fatture elettroniche devono essere presentate secondo le modalità previste dalla normativa vigente con “l’IVA assolta all’origine dall’editore ex art.74 ter del DPR633/72, c.1, e </w:t>
      </w:r>
      <w:proofErr w:type="spellStart"/>
      <w:r>
        <w:t>s.m.i.</w:t>
      </w:r>
      <w:proofErr w:type="spellEnd"/>
      <w:r>
        <w:t>”.</w:t>
      </w:r>
    </w:p>
    <w:p w:rsidR="00004BA3" w:rsidRDefault="00004BA3" w:rsidP="00004BA3">
      <w:pPr>
        <w:jc w:val="both"/>
      </w:pPr>
      <w:r>
        <w:t xml:space="preserve">Il Comune, previa verifica e controllo, provvederà alla liquidazione del corrispettivo. </w:t>
      </w:r>
    </w:p>
    <w:p w:rsidR="00004BA3" w:rsidRDefault="00004BA3" w:rsidP="00004BA3">
      <w:pPr>
        <w:jc w:val="both"/>
      </w:pPr>
      <w:r>
        <w:t xml:space="preserve">La liquidazione verrà disposta entro 60 giorni dalla data di ricevimento della fattura; </w:t>
      </w:r>
    </w:p>
    <w:p w:rsidR="00004BA3" w:rsidRDefault="00004BA3" w:rsidP="00004BA3">
      <w:pPr>
        <w:jc w:val="both"/>
      </w:pPr>
      <w:r>
        <w:t xml:space="preserve">eventuali contestazioni di irregolarità sospenderanno il termine. </w:t>
      </w:r>
    </w:p>
    <w:p w:rsidR="00004BA3" w:rsidRDefault="00004BA3" w:rsidP="00004BA3">
      <w:pPr>
        <w:jc w:val="both"/>
      </w:pPr>
      <w:r>
        <w:t xml:space="preserve">Le fatture emesse dagli esercenti di librerie e cartolibrerie relative ai “buoni libro” digitali, dovranno pervenire in modalità elettronica, entro e non oltre il 28 febbraio dell’anno scolastico di riferimento. </w:t>
      </w:r>
    </w:p>
    <w:p w:rsidR="00004BA3" w:rsidRDefault="00004BA3" w:rsidP="00004BA3">
      <w:pPr>
        <w:jc w:val="both"/>
      </w:pPr>
      <w:r>
        <w:t xml:space="preserve">Non si procederà alla liquidazione delle fatture in caso di esito negativo dei controlli effettuati a cura dell’Amministrazione La presente manifestazione </w:t>
      </w:r>
      <w:r>
        <w:t>d’interesse sarà resa pubblica</w:t>
      </w:r>
      <w:r>
        <w:t xml:space="preserve">, mediante pubblicazione di copia integrale all’Elenco Pretorio on line e sul </w:t>
      </w:r>
      <w:r>
        <w:t>sito internet del Comune di TORCHIAROLO: www.comune.torchiarolo</w:t>
      </w:r>
      <w:r>
        <w:t xml:space="preserve">.br.it. </w:t>
      </w:r>
    </w:p>
    <w:p w:rsidR="00004BA3" w:rsidRDefault="00004BA3" w:rsidP="00004BA3">
      <w:pPr>
        <w:jc w:val="both"/>
        <w:rPr>
          <w:rStyle w:val="Titolo2Carattere"/>
          <w:rFonts w:asciiTheme="minorHAnsi" w:hAnsiTheme="minorHAnsi" w:cstheme="minorHAnsi"/>
          <w:color w:val="auto"/>
          <w:sz w:val="24"/>
          <w:szCs w:val="24"/>
        </w:rPr>
      </w:pPr>
      <w:r>
        <w:t xml:space="preserve">Per informazioni e chiarimenti è possibile rivolgersi: </w:t>
      </w:r>
      <w:bookmarkStart w:id="0" w:name="_GoBack"/>
      <w:bookmarkEnd w:id="0"/>
      <w:r>
        <w:t xml:space="preserve">Dr.ssa </w:t>
      </w:r>
      <w:r>
        <w:t>Valentina Farina C</w:t>
      </w:r>
      <w:r w:rsidRPr="00004BA3">
        <w:rPr>
          <w:rStyle w:val="Titolo2Carattere"/>
          <w:rFonts w:asciiTheme="minorHAnsi" w:hAnsiTheme="minorHAnsi" w:cstheme="minorHAnsi"/>
          <w:color w:val="auto"/>
          <w:sz w:val="24"/>
          <w:szCs w:val="24"/>
        </w:rPr>
        <w:t>entralino (+39) 0831 622085</w:t>
      </w:r>
    </w:p>
    <w:p w:rsidR="00004BA3" w:rsidRPr="00004BA3" w:rsidRDefault="00004BA3" w:rsidP="00004BA3">
      <w:pPr>
        <w:jc w:val="both"/>
        <w:rPr>
          <w:rStyle w:val="Titolo2Carattere"/>
          <w:rFonts w:asciiTheme="minorHAnsi" w:hAnsiTheme="minorHAnsi" w:cstheme="minorHAnsi"/>
          <w:color w:val="auto"/>
          <w:sz w:val="24"/>
          <w:szCs w:val="24"/>
        </w:rPr>
      </w:pPr>
      <w:r w:rsidRPr="00004BA3">
        <w:rPr>
          <w:rStyle w:val="Titolo2Carattere"/>
          <w:rFonts w:asciiTheme="minorHAnsi" w:hAnsiTheme="minorHAnsi" w:cstheme="minorHAnsi"/>
          <w:color w:val="auto"/>
          <w:sz w:val="24"/>
          <w:szCs w:val="24"/>
        </w:rPr>
        <w:t>assistentesociale@comune.torchiarolo.br.it</w:t>
      </w:r>
    </w:p>
    <w:p w:rsidR="00004BA3" w:rsidRDefault="00004BA3" w:rsidP="00004BA3">
      <w:pPr>
        <w:jc w:val="both"/>
      </w:pPr>
      <w:r>
        <w:lastRenderedPageBreak/>
        <w:t xml:space="preserve">Si informa che i dati verranno trattati nel rispetto del Regolamento Europeo Privacy UE/2016/679 </w:t>
      </w:r>
      <w:proofErr w:type="spellStart"/>
      <w:r>
        <w:t>c.d</w:t>
      </w:r>
      <w:proofErr w:type="spellEnd"/>
      <w:r>
        <w:t xml:space="preserve"> GDPR e del Decreto Legislativo n.196/2003 e </w:t>
      </w:r>
      <w:proofErr w:type="spellStart"/>
      <w:r>
        <w:t>sm.i</w:t>
      </w:r>
      <w:proofErr w:type="spellEnd"/>
      <w:r>
        <w:t>.</w:t>
      </w:r>
    </w:p>
    <w:p w:rsidR="00004BA3" w:rsidRDefault="00004BA3" w:rsidP="00004BA3">
      <w:pPr>
        <w:jc w:val="both"/>
      </w:pPr>
    </w:p>
    <w:p w:rsidR="00004BA3" w:rsidRDefault="00004BA3" w:rsidP="00004BA3">
      <w:pPr>
        <w:jc w:val="both"/>
      </w:pPr>
      <w:r>
        <w:t>Torchiarolo, lì 13</w:t>
      </w:r>
      <w:r>
        <w:t xml:space="preserve"> giugno 2023 </w:t>
      </w:r>
    </w:p>
    <w:p w:rsidR="00004BA3" w:rsidRDefault="00004BA3" w:rsidP="00004BA3">
      <w:pPr>
        <w:jc w:val="right"/>
      </w:pPr>
      <w:r>
        <w:t xml:space="preserve">LA RESPONSABILE DEL SETTORE </w:t>
      </w:r>
    </w:p>
    <w:p w:rsidR="00004BA3" w:rsidRPr="00004BA3" w:rsidRDefault="00004BA3" w:rsidP="00004BA3">
      <w:pPr>
        <w:jc w:val="right"/>
      </w:pPr>
      <w:r>
        <w:t>Dott.ssa Valentina Farina</w:t>
      </w:r>
    </w:p>
    <w:sectPr w:rsidR="00004BA3" w:rsidRPr="00004BA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CAB"/>
    <w:rsid w:val="00004BA3"/>
    <w:rsid w:val="0022684E"/>
    <w:rsid w:val="00B65CAB"/>
    <w:rsid w:val="00F10E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606A502"/>
  <w15:chartTrackingRefBased/>
  <w15:docId w15:val="{3C92C791-BD26-4767-8DF6-4F952196C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004B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004B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65CAB"/>
    <w:rPr>
      <w:color w:val="0563C1" w:themeColor="hyperlink"/>
      <w:u w:val="single"/>
    </w:rPr>
  </w:style>
  <w:style w:type="paragraph" w:styleId="NormaleWeb">
    <w:name w:val="Normal (Web)"/>
    <w:basedOn w:val="Normale"/>
    <w:uiPriority w:val="99"/>
    <w:semiHidden/>
    <w:unhideWhenUsed/>
    <w:rsid w:val="00004BA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004BA3"/>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rsid w:val="00004BA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95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tocollo@pec.comune.torchiarolo.br.it" TargetMode="Externa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1424</Words>
  <Characters>8122</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2023-07-13T06:02:00Z</dcterms:created>
  <dcterms:modified xsi:type="dcterms:W3CDTF">2023-07-13T06:26:00Z</dcterms:modified>
</cp:coreProperties>
</file>